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36" w:rsidRDefault="00883F36" w:rsidP="00544818">
      <w:pPr>
        <w:tabs>
          <w:tab w:val="left" w:pos="708"/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</w:p>
    <w:p w:rsidR="00883F36" w:rsidRDefault="00883F36" w:rsidP="005448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депутатів Чернівецької обласної ради ХІІ скликання до</w:t>
      </w:r>
    </w:p>
    <w:p w:rsidR="00883F36" w:rsidRDefault="00883F36" w:rsidP="005448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Верховної Ради України, Кабінету Міністрів України</w:t>
      </w:r>
    </w:p>
    <w:p w:rsidR="00883F36" w:rsidRPr="00FB6C61" w:rsidRDefault="00883F36" w:rsidP="004E564D">
      <w:pPr>
        <w:ind w:firstLine="567"/>
        <w:jc w:val="center"/>
        <w:rPr>
          <w:b/>
          <w:sz w:val="28"/>
          <w:szCs w:val="28"/>
        </w:rPr>
      </w:pPr>
    </w:p>
    <w:p w:rsidR="00883F36" w:rsidRPr="005237C9" w:rsidRDefault="00883F36" w:rsidP="005237C9">
      <w:pPr>
        <w:pStyle w:val="1"/>
        <w:tabs>
          <w:tab w:val="left" w:pos="1275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237C9">
        <w:rPr>
          <w:b w:val="0"/>
          <w:sz w:val="28"/>
          <w:szCs w:val="28"/>
        </w:rPr>
        <w:t xml:space="preserve">Соціальний прогрес в країні пов'язаний з умовами задоволення потреб людини в матеріальних, духовних, соціальних та духовних благах, з добробутом людей.  Одним із </w:t>
      </w:r>
      <w:r>
        <w:rPr>
          <w:b w:val="0"/>
          <w:sz w:val="28"/>
          <w:szCs w:val="28"/>
        </w:rPr>
        <w:t>аспектів</w:t>
      </w:r>
      <w:r w:rsidRPr="005237C9">
        <w:rPr>
          <w:b w:val="0"/>
          <w:sz w:val="28"/>
          <w:szCs w:val="28"/>
        </w:rPr>
        <w:t xml:space="preserve"> добробуту людей є їхній заробіток за працю. Кабінет Міністрів</w:t>
      </w:r>
      <w:r>
        <w:rPr>
          <w:b w:val="0"/>
          <w:sz w:val="28"/>
          <w:szCs w:val="28"/>
        </w:rPr>
        <w:t xml:space="preserve"> України,</w:t>
      </w:r>
      <w:r w:rsidRPr="005237C9">
        <w:rPr>
          <w:b w:val="0"/>
          <w:sz w:val="28"/>
          <w:szCs w:val="28"/>
        </w:rPr>
        <w:t xml:space="preserve"> </w:t>
      </w:r>
      <w:r w:rsidRPr="005237C9">
        <w:rPr>
          <w:sz w:val="28"/>
          <w:szCs w:val="28"/>
        </w:rPr>
        <w:t>з 1 січня 2017 року прийняв постанову про підвищен</w:t>
      </w:r>
      <w:r>
        <w:rPr>
          <w:sz w:val="28"/>
          <w:szCs w:val="28"/>
        </w:rPr>
        <w:t>ня мінімальної заробітної плати</w:t>
      </w:r>
      <w:r w:rsidRPr="005237C9">
        <w:rPr>
          <w:sz w:val="28"/>
          <w:szCs w:val="28"/>
        </w:rPr>
        <w:t>, згі</w:t>
      </w:r>
      <w:r>
        <w:rPr>
          <w:sz w:val="28"/>
          <w:szCs w:val="28"/>
        </w:rPr>
        <w:t xml:space="preserve">дно з якою її  розмір становить </w:t>
      </w:r>
      <w:r w:rsidRPr="005237C9">
        <w:rPr>
          <w:sz w:val="28"/>
          <w:szCs w:val="28"/>
        </w:rPr>
        <w:t>3200</w:t>
      </w:r>
      <w:r>
        <w:rPr>
          <w:sz w:val="28"/>
          <w:szCs w:val="28"/>
        </w:rPr>
        <w:t>,00</w:t>
      </w:r>
      <w:r w:rsidRPr="005237C9">
        <w:rPr>
          <w:sz w:val="28"/>
          <w:szCs w:val="28"/>
        </w:rPr>
        <w:t xml:space="preserve"> грн.</w:t>
      </w:r>
    </w:p>
    <w:p w:rsidR="00883F36" w:rsidRPr="005237C9" w:rsidRDefault="00883F36" w:rsidP="005237C9">
      <w:pPr>
        <w:pStyle w:val="1"/>
        <w:tabs>
          <w:tab w:val="left" w:pos="1275"/>
        </w:tabs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>Згідно</w:t>
      </w:r>
      <w:r w:rsidRPr="005237C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 </w:t>
      </w:r>
      <w:r w:rsidRPr="005237C9">
        <w:rPr>
          <w:b w:val="0"/>
          <w:color w:val="000000"/>
          <w:sz w:val="28"/>
          <w:szCs w:val="28"/>
          <w:shd w:val="clear" w:color="auto" w:fill="FFFFFF"/>
        </w:rPr>
        <w:t>Закон</w:t>
      </w:r>
      <w:r>
        <w:rPr>
          <w:b w:val="0"/>
          <w:color w:val="000000"/>
          <w:sz w:val="28"/>
          <w:szCs w:val="28"/>
          <w:shd w:val="clear" w:color="auto" w:fill="FFFFFF"/>
        </w:rPr>
        <w:t>ом</w:t>
      </w:r>
      <w:r w:rsidRPr="005237C9">
        <w:rPr>
          <w:b w:val="0"/>
          <w:color w:val="000000"/>
          <w:sz w:val="28"/>
          <w:szCs w:val="28"/>
          <w:shd w:val="clear" w:color="auto" w:fill="FFFFFF"/>
        </w:rPr>
        <w:t xml:space="preserve"> України «Про оплату праці» (в редакції Закону України від 06.12.2016 р. № 1774-VIII)</w:t>
      </w:r>
      <w:r>
        <w:rPr>
          <w:b w:val="0"/>
          <w:color w:val="000000"/>
          <w:sz w:val="28"/>
          <w:szCs w:val="28"/>
          <w:shd w:val="clear" w:color="auto" w:fill="FFFFFF"/>
        </w:rPr>
        <w:t>,</w:t>
      </w:r>
      <w:r w:rsidRPr="005237C9">
        <w:rPr>
          <w:b w:val="0"/>
          <w:color w:val="000000"/>
          <w:sz w:val="28"/>
          <w:szCs w:val="28"/>
          <w:shd w:val="clear" w:color="auto" w:fill="FFFFFF"/>
        </w:rPr>
        <w:t xml:space="preserve"> розмір заробітної плати працівника за повністю виконану місячну (годинну) норму праці не може бути нижчим за розмір мінімальної заробітної плати.</w:t>
      </w:r>
    </w:p>
    <w:p w:rsidR="00883F36" w:rsidRPr="005237C9" w:rsidRDefault="00883F36" w:rsidP="005237C9">
      <w:pPr>
        <w:pStyle w:val="1"/>
        <w:tabs>
          <w:tab w:val="left" w:pos="1275"/>
        </w:tabs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5237C9">
        <w:rPr>
          <w:b w:val="0"/>
          <w:color w:val="000000"/>
          <w:sz w:val="28"/>
          <w:szCs w:val="28"/>
          <w:shd w:val="clear" w:color="auto" w:fill="FFFFFF"/>
        </w:rPr>
        <w:t xml:space="preserve">Частиною другою статті 31 Закону України «Про оплату праці» визначений вичерпний перелік виплат, які не враховуються при обчисленні розміру заробітної плати працівника для забезпечення її мінімального розміру. Це — доплати за роботу в несприятливих умовах праці та підвищеного ризику для здоров’я, за роботу в нічний та надурочний час, роз’їзний характер робіт, премії до святкових і ювілейних дат. </w:t>
      </w:r>
    </w:p>
    <w:p w:rsidR="00883F36" w:rsidRPr="005237C9" w:rsidRDefault="00883F36" w:rsidP="005237C9">
      <w:pPr>
        <w:pStyle w:val="1"/>
        <w:tabs>
          <w:tab w:val="left" w:pos="1275"/>
        </w:tabs>
        <w:spacing w:before="0" w:beforeAutospacing="0" w:after="0" w:afterAutospacing="0"/>
        <w:ind w:firstLine="567"/>
        <w:jc w:val="both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У</w:t>
      </w:r>
      <w:r w:rsidRPr="005237C9">
        <w:rPr>
          <w:b w:val="0"/>
          <w:color w:val="000000"/>
          <w:sz w:val="28"/>
          <w:szCs w:val="28"/>
          <w:shd w:val="clear" w:color="auto" w:fill="FFFFFF"/>
        </w:rPr>
        <w:t xml:space="preserve">сі інші складові заробітної плати, які не перелічені в частині другій статті </w:t>
      </w:r>
      <w:r>
        <w:rPr>
          <w:b w:val="0"/>
          <w:color w:val="000000"/>
          <w:sz w:val="28"/>
          <w:szCs w:val="28"/>
          <w:shd w:val="clear" w:color="auto" w:fill="FFFFFF"/>
        </w:rPr>
        <w:t>31</w:t>
      </w:r>
      <w:r w:rsidRPr="005237C9">
        <w:rPr>
          <w:b w:val="0"/>
          <w:color w:val="000000"/>
          <w:sz w:val="28"/>
          <w:szCs w:val="28"/>
          <w:shd w:val="clear" w:color="auto" w:fill="FFFFFF"/>
        </w:rPr>
        <w:t xml:space="preserve"> Закону</w:t>
      </w:r>
      <w:r w:rsidRPr="00AB1DF6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5237C9">
        <w:rPr>
          <w:b w:val="0"/>
          <w:color w:val="000000"/>
          <w:sz w:val="28"/>
          <w:szCs w:val="28"/>
          <w:shd w:val="clear" w:color="auto" w:fill="FFFFFF"/>
        </w:rPr>
        <w:t xml:space="preserve">України «Про оплату праці», </w:t>
      </w:r>
      <w:r>
        <w:rPr>
          <w:b w:val="0"/>
          <w:color w:val="000000"/>
          <w:sz w:val="28"/>
          <w:szCs w:val="28"/>
          <w:shd w:val="clear" w:color="auto" w:fill="FFFFFF"/>
        </w:rPr>
        <w:t>повинні</w:t>
      </w:r>
      <w:r w:rsidRPr="005237C9">
        <w:rPr>
          <w:b w:val="0"/>
          <w:color w:val="000000"/>
          <w:sz w:val="28"/>
          <w:szCs w:val="28"/>
          <w:shd w:val="clear" w:color="auto" w:fill="FFFFFF"/>
        </w:rPr>
        <w:t xml:space="preserve"> враховуватись до мінімальної заробітної плати.</w:t>
      </w:r>
    </w:p>
    <w:p w:rsidR="00883F36" w:rsidRPr="005237C9" w:rsidRDefault="00883F36" w:rsidP="005237C9">
      <w:pPr>
        <w:pStyle w:val="1"/>
        <w:tabs>
          <w:tab w:val="left" w:pos="1275"/>
        </w:tabs>
        <w:spacing w:before="0" w:beforeAutospacing="0" w:after="0" w:afterAutospacing="0"/>
        <w:ind w:firstLine="567"/>
        <w:jc w:val="both"/>
        <w:rPr>
          <w:b w:val="0"/>
          <w:sz w:val="28"/>
          <w:szCs w:val="28"/>
        </w:rPr>
      </w:pPr>
      <w:r w:rsidRPr="005237C9">
        <w:rPr>
          <w:b w:val="0"/>
          <w:sz w:val="28"/>
          <w:szCs w:val="28"/>
        </w:rPr>
        <w:t xml:space="preserve">Отже, якщо умовами оплати праці передбачено підвищення посадових окладів працівників, наприклад, за роботу в установах і організаціях, розташованих на території населених пунктів, </w:t>
      </w:r>
      <w:r w:rsidRPr="00AB1DF6">
        <w:rPr>
          <w:i/>
          <w:sz w:val="28"/>
          <w:szCs w:val="28"/>
        </w:rPr>
        <w:t>яким надано статус гірських</w:t>
      </w:r>
      <w:r w:rsidRPr="005237C9">
        <w:rPr>
          <w:b w:val="0"/>
          <w:sz w:val="28"/>
          <w:szCs w:val="28"/>
        </w:rPr>
        <w:t xml:space="preserve">, за роботу в певних типах закладів, за роботу у шкідливих та важких умовах праці, то зазначене підвищення </w:t>
      </w:r>
      <w:r w:rsidRPr="00AB1DF6">
        <w:rPr>
          <w:i/>
          <w:sz w:val="28"/>
          <w:szCs w:val="28"/>
        </w:rPr>
        <w:t>враховується</w:t>
      </w:r>
      <w:r w:rsidRPr="005237C9">
        <w:rPr>
          <w:b w:val="0"/>
          <w:sz w:val="28"/>
          <w:szCs w:val="28"/>
        </w:rPr>
        <w:t xml:space="preserve"> до мінімальної заробітної плати.</w:t>
      </w:r>
    </w:p>
    <w:p w:rsidR="00883F36" w:rsidRPr="00AB1DF6" w:rsidRDefault="00883F36" w:rsidP="005237C9">
      <w:pPr>
        <w:pStyle w:val="a3"/>
        <w:spacing w:before="0" w:beforeAutospacing="0" w:after="0" w:afterAutospacing="0"/>
        <w:ind w:firstLine="567"/>
        <w:jc w:val="both"/>
        <w:rPr>
          <w:b/>
          <w:i/>
          <w:sz w:val="28"/>
          <w:szCs w:val="28"/>
          <w:u w:val="single"/>
        </w:rPr>
      </w:pPr>
      <w:r w:rsidRPr="005237C9">
        <w:rPr>
          <w:sz w:val="28"/>
          <w:szCs w:val="28"/>
        </w:rPr>
        <w:t>Таким чином  заробітна плата при</w:t>
      </w:r>
      <w:r>
        <w:rPr>
          <w:sz w:val="28"/>
          <w:szCs w:val="28"/>
        </w:rPr>
        <w:t xml:space="preserve">биральниці службових приміщень </w:t>
      </w:r>
      <w:r w:rsidRPr="005237C9">
        <w:rPr>
          <w:sz w:val="28"/>
          <w:szCs w:val="28"/>
        </w:rPr>
        <w:t xml:space="preserve">чи іншого технічного працівника в установах і організаціях, розташованих на території населених пунктів, </w:t>
      </w:r>
      <w:r w:rsidRPr="005237C9">
        <w:rPr>
          <w:i/>
          <w:sz w:val="28"/>
          <w:szCs w:val="28"/>
        </w:rPr>
        <w:t xml:space="preserve">яким </w:t>
      </w:r>
      <w:r w:rsidRPr="00AB1DF6">
        <w:rPr>
          <w:b/>
          <w:i/>
          <w:sz w:val="28"/>
          <w:szCs w:val="28"/>
        </w:rPr>
        <w:t>надано статус гірських</w:t>
      </w:r>
      <w:r w:rsidRPr="005237C9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становитиме</w:t>
      </w:r>
      <w:r w:rsidRPr="005237C9">
        <w:rPr>
          <w:sz w:val="28"/>
          <w:szCs w:val="28"/>
        </w:rPr>
        <w:t xml:space="preserve"> 3200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 w:rsidRPr="005237C9">
        <w:rPr>
          <w:sz w:val="28"/>
          <w:szCs w:val="28"/>
        </w:rPr>
        <w:t>, як і в інших населених пунктах</w:t>
      </w:r>
      <w:r>
        <w:rPr>
          <w:sz w:val="28"/>
          <w:szCs w:val="28"/>
        </w:rPr>
        <w:t>.</w:t>
      </w:r>
      <w:r w:rsidRPr="005237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Тобто, </w:t>
      </w:r>
      <w:r w:rsidRPr="005237C9">
        <w:rPr>
          <w:sz w:val="28"/>
          <w:szCs w:val="28"/>
        </w:rPr>
        <w:t>працівник фактично втрачає надбавку за роботу в гірських умовах. Наприклад: посадовий оклад при</w:t>
      </w:r>
      <w:r>
        <w:rPr>
          <w:sz w:val="28"/>
          <w:szCs w:val="28"/>
        </w:rPr>
        <w:t xml:space="preserve">биральниці службових приміщень </w:t>
      </w:r>
      <w:r w:rsidRPr="005237C9">
        <w:rPr>
          <w:sz w:val="28"/>
          <w:szCs w:val="28"/>
        </w:rPr>
        <w:t xml:space="preserve">(ІІ) тарифний розряд – </w:t>
      </w:r>
      <w:r w:rsidRPr="005237C9">
        <w:rPr>
          <w:b/>
          <w:sz w:val="28"/>
          <w:szCs w:val="28"/>
        </w:rPr>
        <w:t>1744</w:t>
      </w:r>
      <w:r w:rsidRPr="005237C9">
        <w:rPr>
          <w:sz w:val="28"/>
          <w:szCs w:val="28"/>
        </w:rPr>
        <w:t xml:space="preserve"> гривні</w:t>
      </w:r>
      <w:r>
        <w:rPr>
          <w:sz w:val="28"/>
          <w:szCs w:val="28"/>
        </w:rPr>
        <w:t xml:space="preserve"> (</w:t>
      </w:r>
      <w:r w:rsidRPr="005237C9">
        <w:rPr>
          <w:sz w:val="28"/>
          <w:szCs w:val="28"/>
        </w:rPr>
        <w:t xml:space="preserve">надбавка за гірські умови  25% від окладу - </w:t>
      </w:r>
      <w:r w:rsidRPr="005237C9">
        <w:rPr>
          <w:b/>
          <w:sz w:val="28"/>
          <w:szCs w:val="28"/>
        </w:rPr>
        <w:t>436</w:t>
      </w:r>
      <w:r>
        <w:rPr>
          <w:sz w:val="28"/>
          <w:szCs w:val="28"/>
        </w:rPr>
        <w:t xml:space="preserve"> гривень)</w:t>
      </w:r>
      <w:r w:rsidRPr="005237C9">
        <w:rPr>
          <w:sz w:val="28"/>
          <w:szCs w:val="28"/>
        </w:rPr>
        <w:t xml:space="preserve">, </w:t>
      </w:r>
      <w:r w:rsidRPr="00AB1DF6">
        <w:rPr>
          <w:b/>
          <w:i/>
          <w:sz w:val="28"/>
          <w:szCs w:val="28"/>
          <w:u w:val="single"/>
        </w:rPr>
        <w:t xml:space="preserve">які працівник </w:t>
      </w:r>
      <w:proofErr w:type="spellStart"/>
      <w:r w:rsidRPr="00AB1DF6">
        <w:rPr>
          <w:b/>
          <w:i/>
          <w:sz w:val="28"/>
          <w:szCs w:val="28"/>
          <w:u w:val="single"/>
        </w:rPr>
        <w:t>недоотримує</w:t>
      </w:r>
      <w:proofErr w:type="spellEnd"/>
      <w:r w:rsidRPr="00AB1DF6">
        <w:rPr>
          <w:b/>
          <w:i/>
          <w:sz w:val="28"/>
          <w:szCs w:val="28"/>
          <w:u w:val="single"/>
        </w:rPr>
        <w:t>, оскільки вони враховуються до мінімальної зарплати у сумі 3200 гривень.</w:t>
      </w:r>
    </w:p>
    <w:p w:rsidR="00883F36" w:rsidRPr="005237C9" w:rsidRDefault="00883F36" w:rsidP="005237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Такий підхід</w:t>
      </w:r>
      <w:r w:rsidRPr="005237C9">
        <w:rPr>
          <w:sz w:val="28"/>
          <w:szCs w:val="28"/>
        </w:rPr>
        <w:t xml:space="preserve"> призв</w:t>
      </w:r>
      <w:r>
        <w:rPr>
          <w:sz w:val="28"/>
          <w:szCs w:val="28"/>
        </w:rPr>
        <w:t>одить</w:t>
      </w:r>
      <w:r w:rsidRPr="005237C9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так званої </w:t>
      </w:r>
      <w:r w:rsidRPr="005237C9">
        <w:rPr>
          <w:sz w:val="28"/>
          <w:szCs w:val="28"/>
        </w:rPr>
        <w:t>зрівнялівки в оплаті праці цієї категорії працівників,  які працюють в закладах на територіях</w:t>
      </w:r>
      <w:r>
        <w:rPr>
          <w:sz w:val="28"/>
          <w:szCs w:val="28"/>
        </w:rPr>
        <w:t>,</w:t>
      </w:r>
      <w:r w:rsidRPr="005237C9">
        <w:rPr>
          <w:sz w:val="28"/>
          <w:szCs w:val="28"/>
        </w:rPr>
        <w:t xml:space="preserve"> </w:t>
      </w:r>
      <w:r>
        <w:rPr>
          <w:sz w:val="28"/>
          <w:szCs w:val="28"/>
        </w:rPr>
        <w:t>які мають</w:t>
      </w:r>
      <w:r w:rsidRPr="005237C9">
        <w:rPr>
          <w:sz w:val="28"/>
          <w:szCs w:val="28"/>
        </w:rPr>
        <w:t xml:space="preserve"> статус гірських і тих де його немає, що викликає справедливі обурення </w:t>
      </w:r>
      <w:r>
        <w:rPr>
          <w:sz w:val="28"/>
          <w:szCs w:val="28"/>
        </w:rPr>
        <w:t>перших</w:t>
      </w:r>
      <w:r w:rsidRPr="005237C9">
        <w:rPr>
          <w:sz w:val="28"/>
          <w:szCs w:val="28"/>
        </w:rPr>
        <w:t>.</w:t>
      </w:r>
    </w:p>
    <w:p w:rsidR="00883F36" w:rsidRPr="00834218" w:rsidRDefault="00883F36" w:rsidP="005237C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 w:rsidRPr="005237C9">
        <w:rPr>
          <w:sz w:val="28"/>
          <w:szCs w:val="28"/>
        </w:rPr>
        <w:t xml:space="preserve">Виходячи з вищевикладеного,  </w:t>
      </w:r>
      <w:r>
        <w:rPr>
          <w:sz w:val="28"/>
          <w:szCs w:val="28"/>
        </w:rPr>
        <w:t>ми</w:t>
      </w:r>
      <w:r w:rsidRPr="005237C9">
        <w:rPr>
          <w:sz w:val="28"/>
          <w:szCs w:val="28"/>
        </w:rPr>
        <w:t xml:space="preserve">, </w:t>
      </w:r>
      <w:r w:rsidRPr="00FB6C61">
        <w:rPr>
          <w:sz w:val="28"/>
          <w:szCs w:val="28"/>
          <w:lang w:val="ru-RU"/>
        </w:rPr>
        <w:t xml:space="preserve"> </w:t>
      </w:r>
      <w:r w:rsidRPr="005237C9">
        <w:rPr>
          <w:b/>
          <w:sz w:val="28"/>
          <w:szCs w:val="28"/>
        </w:rPr>
        <w:t>депутати Чернівецької обласної ради</w:t>
      </w:r>
      <w:r w:rsidRPr="005237C9">
        <w:rPr>
          <w:sz w:val="28"/>
          <w:szCs w:val="28"/>
        </w:rPr>
        <w:t xml:space="preserve"> звертаємось до Вас з проханням розглянути </w:t>
      </w:r>
      <w:r>
        <w:rPr>
          <w:sz w:val="28"/>
          <w:szCs w:val="28"/>
        </w:rPr>
        <w:t>відповідне</w:t>
      </w:r>
      <w:r w:rsidRPr="005237C9">
        <w:rPr>
          <w:sz w:val="28"/>
          <w:szCs w:val="28"/>
        </w:rPr>
        <w:t xml:space="preserve"> питання та внести відповідні зміни до законодавчих актів з тим, щоб  дана категорія працівників </w:t>
      </w:r>
      <w:r>
        <w:rPr>
          <w:sz w:val="28"/>
          <w:szCs w:val="28"/>
        </w:rPr>
        <w:t>все ж</w:t>
      </w:r>
      <w:r w:rsidRPr="005237C9">
        <w:rPr>
          <w:sz w:val="28"/>
          <w:szCs w:val="28"/>
        </w:rPr>
        <w:t xml:space="preserve"> отрим</w:t>
      </w:r>
      <w:r>
        <w:rPr>
          <w:sz w:val="28"/>
          <w:szCs w:val="28"/>
        </w:rPr>
        <w:t xml:space="preserve">увала </w:t>
      </w:r>
      <w:r w:rsidRPr="005237C9">
        <w:rPr>
          <w:sz w:val="28"/>
          <w:szCs w:val="28"/>
        </w:rPr>
        <w:t>надбавк</w:t>
      </w:r>
      <w:r>
        <w:rPr>
          <w:sz w:val="28"/>
          <w:szCs w:val="28"/>
        </w:rPr>
        <w:t>у</w:t>
      </w:r>
      <w:r w:rsidRPr="005237C9">
        <w:rPr>
          <w:sz w:val="28"/>
          <w:szCs w:val="28"/>
        </w:rPr>
        <w:t xml:space="preserve"> за роботу в закладах</w:t>
      </w:r>
      <w:r>
        <w:rPr>
          <w:sz w:val="28"/>
          <w:szCs w:val="28"/>
        </w:rPr>
        <w:t>, що знаходяться на територіях</w:t>
      </w:r>
      <w:r w:rsidRPr="005237C9">
        <w:rPr>
          <w:sz w:val="28"/>
          <w:szCs w:val="28"/>
        </w:rPr>
        <w:t>, яким надано статус гірських</w:t>
      </w:r>
      <w:r>
        <w:rPr>
          <w:sz w:val="28"/>
          <w:szCs w:val="28"/>
        </w:rPr>
        <w:t xml:space="preserve"> (25% до посадового окладу)</w:t>
      </w:r>
      <w:r w:rsidRPr="005237C9">
        <w:rPr>
          <w:sz w:val="28"/>
          <w:szCs w:val="28"/>
        </w:rPr>
        <w:t>.</w:t>
      </w:r>
    </w:p>
    <w:p w:rsidR="00883F36" w:rsidRDefault="00883F36" w:rsidP="00544818">
      <w:pPr>
        <w:ind w:left="4536"/>
        <w:jc w:val="center"/>
        <w:rPr>
          <w:i/>
          <w:sz w:val="28"/>
          <w:szCs w:val="28"/>
        </w:rPr>
      </w:pPr>
      <w:r w:rsidRPr="00834218">
        <w:rPr>
          <w:i/>
          <w:sz w:val="28"/>
          <w:szCs w:val="28"/>
        </w:rPr>
        <w:t xml:space="preserve">Прийнято на  </w:t>
      </w:r>
      <w:proofErr w:type="spellStart"/>
      <w:r w:rsidRPr="00834218">
        <w:rPr>
          <w:i/>
          <w:sz w:val="28"/>
          <w:szCs w:val="28"/>
        </w:rPr>
        <w:t>ХІІ-й</w:t>
      </w:r>
      <w:proofErr w:type="spellEnd"/>
      <w:r w:rsidRPr="00834218">
        <w:rPr>
          <w:i/>
          <w:sz w:val="28"/>
          <w:szCs w:val="28"/>
        </w:rPr>
        <w:t xml:space="preserve"> сесії</w:t>
      </w:r>
    </w:p>
    <w:p w:rsidR="00883F36" w:rsidRPr="00834218" w:rsidRDefault="00883F36" w:rsidP="00544818">
      <w:pPr>
        <w:ind w:left="4536"/>
        <w:jc w:val="center"/>
        <w:rPr>
          <w:i/>
          <w:sz w:val="28"/>
          <w:szCs w:val="28"/>
        </w:rPr>
      </w:pPr>
      <w:r w:rsidRPr="00834218">
        <w:rPr>
          <w:i/>
          <w:sz w:val="28"/>
          <w:szCs w:val="28"/>
        </w:rPr>
        <w:t>Чернівецької обласної ради</w:t>
      </w:r>
    </w:p>
    <w:p w:rsidR="00883F36" w:rsidRPr="009F7141" w:rsidRDefault="00883F36" w:rsidP="00544818">
      <w:pPr>
        <w:ind w:left="4536"/>
        <w:jc w:val="center"/>
        <w:rPr>
          <w:i/>
          <w:sz w:val="28"/>
          <w:szCs w:val="28"/>
          <w:lang w:val="ru-RU"/>
        </w:rPr>
      </w:pPr>
      <w:r w:rsidRPr="009F7141">
        <w:rPr>
          <w:i/>
          <w:sz w:val="28"/>
          <w:szCs w:val="28"/>
          <w:lang w:val="en-US"/>
        </w:rPr>
        <w:t>VII</w:t>
      </w:r>
      <w:r w:rsidRPr="009F7141">
        <w:rPr>
          <w:i/>
          <w:sz w:val="28"/>
          <w:szCs w:val="28"/>
          <w:lang w:val="ru-RU"/>
        </w:rPr>
        <w:t xml:space="preserve"> </w:t>
      </w:r>
      <w:r w:rsidRPr="009F7141">
        <w:rPr>
          <w:i/>
          <w:sz w:val="28"/>
          <w:szCs w:val="28"/>
        </w:rPr>
        <w:t>скликання від 24 березня 201</w:t>
      </w:r>
      <w:r w:rsidRPr="009F7141">
        <w:rPr>
          <w:i/>
          <w:sz w:val="28"/>
          <w:szCs w:val="28"/>
          <w:lang w:val="ru-RU"/>
        </w:rPr>
        <w:t>7</w:t>
      </w:r>
      <w:r w:rsidRPr="009F7141">
        <w:rPr>
          <w:i/>
          <w:sz w:val="28"/>
          <w:szCs w:val="28"/>
        </w:rPr>
        <w:t xml:space="preserve"> року</w:t>
      </w:r>
    </w:p>
    <w:sectPr w:rsidR="00883F36" w:rsidRPr="009F7141" w:rsidSect="009F7141">
      <w:pgSz w:w="11906" w:h="16838"/>
      <w:pgMar w:top="540" w:right="850" w:bottom="3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1009B"/>
    <w:multiLevelType w:val="hybridMultilevel"/>
    <w:tmpl w:val="75DE53FC"/>
    <w:lvl w:ilvl="0" w:tplc="AB848DCC">
      <w:start w:val="1744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564D"/>
    <w:rsid w:val="00031968"/>
    <w:rsid w:val="000A3567"/>
    <w:rsid w:val="00124B6E"/>
    <w:rsid w:val="00150D9F"/>
    <w:rsid w:val="00186F2D"/>
    <w:rsid w:val="001E1F9B"/>
    <w:rsid w:val="00207C60"/>
    <w:rsid w:val="002636A5"/>
    <w:rsid w:val="002F76C1"/>
    <w:rsid w:val="003171CA"/>
    <w:rsid w:val="0039417A"/>
    <w:rsid w:val="003D46BF"/>
    <w:rsid w:val="00471F4D"/>
    <w:rsid w:val="004B2442"/>
    <w:rsid w:val="004D6B94"/>
    <w:rsid w:val="004E564D"/>
    <w:rsid w:val="005237C9"/>
    <w:rsid w:val="00544818"/>
    <w:rsid w:val="005924B8"/>
    <w:rsid w:val="006C4233"/>
    <w:rsid w:val="006D39CB"/>
    <w:rsid w:val="007429C9"/>
    <w:rsid w:val="00834218"/>
    <w:rsid w:val="00883F36"/>
    <w:rsid w:val="00896564"/>
    <w:rsid w:val="008A0B75"/>
    <w:rsid w:val="008E1199"/>
    <w:rsid w:val="008F5D09"/>
    <w:rsid w:val="008F675A"/>
    <w:rsid w:val="00902B90"/>
    <w:rsid w:val="0098190C"/>
    <w:rsid w:val="009F7141"/>
    <w:rsid w:val="00AB1DF6"/>
    <w:rsid w:val="00B64F60"/>
    <w:rsid w:val="00BD393C"/>
    <w:rsid w:val="00D21C2B"/>
    <w:rsid w:val="00D249A7"/>
    <w:rsid w:val="00DA64AD"/>
    <w:rsid w:val="00E3321F"/>
    <w:rsid w:val="00E36A80"/>
    <w:rsid w:val="00E470C2"/>
    <w:rsid w:val="00F35C7C"/>
    <w:rsid w:val="00FB6C61"/>
    <w:rsid w:val="00FE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4D"/>
    <w:rPr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rsid w:val="00FE082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0820"/>
    <w:rPr>
      <w:b/>
      <w:kern w:val="36"/>
      <w:sz w:val="48"/>
      <w:lang w:val="uk-UA" w:eastAsia="uk-UA"/>
    </w:rPr>
  </w:style>
  <w:style w:type="paragraph" w:styleId="a3">
    <w:name w:val="Normal (Web)"/>
    <w:basedOn w:val="a"/>
    <w:uiPriority w:val="99"/>
    <w:rsid w:val="00FE0820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uiPriority w:val="99"/>
    <w:rsid w:val="008A0B75"/>
  </w:style>
  <w:style w:type="character" w:styleId="a4">
    <w:name w:val="Hyperlink"/>
    <w:basedOn w:val="a0"/>
    <w:uiPriority w:val="99"/>
    <w:rsid w:val="008A0B7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7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2476</Characters>
  <Application>Microsoft Office Word</Application>
  <DocSecurity>0</DocSecurity>
  <Lines>20</Lines>
  <Paragraphs>5</Paragraphs>
  <ScaleCrop>false</ScaleCrop>
  <Company>Home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ЗВЕРНЕННЯ</dc:title>
  <dc:subject/>
  <dc:creator>БЮТ</dc:creator>
  <cp:keywords/>
  <dc:description/>
  <cp:lastModifiedBy>AKO</cp:lastModifiedBy>
  <cp:revision>3</cp:revision>
  <cp:lastPrinted>2017-03-27T07:37:00Z</cp:lastPrinted>
  <dcterms:created xsi:type="dcterms:W3CDTF">2017-03-27T07:41:00Z</dcterms:created>
  <dcterms:modified xsi:type="dcterms:W3CDTF">2017-04-06T09:08:00Z</dcterms:modified>
</cp:coreProperties>
</file>